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954CF7" w:rsidRDefault="00954CF7">
      <w:pPr>
        <w:rPr>
          <w:noProof/>
          <w:lang w:eastAsia="sk-SK"/>
        </w:rPr>
      </w:pPr>
    </w:p>
    <w:p w:rsidR="00E869C3" w:rsidRDefault="00954CF7" w:rsidP="00954CF7">
      <w:pPr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5760720" cy="7319645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byri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t>Pomôž včielke nájsť cestu ku kvietku. Skús nakresliť ďaľšie včielky a kvietky okolo labyrintu.</w:t>
      </w:r>
      <w:bookmarkStart w:id="0" w:name="_GoBack"/>
      <w:bookmarkEnd w:id="0"/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F7"/>
    <w:rsid w:val="00167D6A"/>
    <w:rsid w:val="00954CF7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4162"/>
  <w15:chartTrackingRefBased/>
  <w15:docId w15:val="{8838FE4C-614A-4BA1-A062-3B6F7543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2020-04-18T22:46:00Z</dcterms:created>
  <dcterms:modified xsi:type="dcterms:W3CDTF">2020-04-18T22:48:00Z</dcterms:modified>
</cp:coreProperties>
</file>