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ED0" w:rsidRDefault="00541704" w:rsidP="00541704">
      <w:pPr>
        <w:shd w:val="clear" w:color="auto" w:fill="FFFFFF"/>
        <w:spacing w:beforeAutospacing="1" w:after="120" w:line="240" w:lineRule="auto"/>
        <w:jc w:val="center"/>
        <w:outlineLvl w:val="0"/>
        <w:rPr>
          <w:rFonts w:ascii="Arial" w:eastAsia="Times New Roman" w:hAnsi="Arial" w:cs="Arial"/>
          <w:color w:val="0E7E88"/>
          <w:sz w:val="51"/>
          <w:szCs w:val="51"/>
          <w:lang w:eastAsia="sk-SK"/>
        </w:rPr>
      </w:pPr>
      <w:r>
        <w:rPr>
          <w:rFonts w:ascii="Arial" w:eastAsia="Times New Roman" w:hAnsi="Arial" w:cs="Arial"/>
          <w:color w:val="0E7E88"/>
          <w:sz w:val="51"/>
          <w:szCs w:val="51"/>
          <w:lang w:eastAsia="sk-SK"/>
        </w:rPr>
        <w:t xml:space="preserve">Ako mackovia                                  </w:t>
      </w:r>
      <w:r>
        <w:rPr>
          <w:rFonts w:ascii="Arial" w:eastAsia="Times New Roman" w:hAnsi="Arial" w:cs="Arial"/>
          <w:color w:val="0E7E88"/>
          <w:sz w:val="51"/>
          <w:szCs w:val="51"/>
          <w:lang w:eastAsia="sk-SK"/>
        </w:rPr>
        <w:t>(skoro) zabudli na Deň matiek</w:t>
      </w:r>
      <w:bookmarkStart w:id="0" w:name="_GoBack"/>
      <w:bookmarkEnd w:id="0"/>
    </w:p>
    <w:p w:rsidR="00853ED0" w:rsidRPr="00541704" w:rsidRDefault="00541704" w:rsidP="00541704">
      <w:pPr>
        <w:shd w:val="clear" w:color="auto" w:fill="FFFFFF"/>
        <w:spacing w:after="148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 </w:t>
      </w:r>
      <w:r>
        <w:rPr>
          <w:rFonts w:ascii="Times New Roman" w:eastAsia="Times New Roman" w:hAnsi="Times New Roman" w:cs="Times New Roman"/>
          <w:i/>
          <w:iCs/>
          <w:spacing w:val="9"/>
          <w:sz w:val="24"/>
          <w:szCs w:val="24"/>
          <w:lang w:eastAsia="sk-SK"/>
        </w:rPr>
        <w:t xml:space="preserve">Druhá májová nedeľa patrí všetkým mamám. Vedia to aj naši mackovia, len na to akosi tento rok pozabudli. Našťastie, duchaprítomná Mila zachránila tento sviatok a tak aj mackovia nakoniec oslávili Deň matiek </w:t>
      </w:r>
      <w:r>
        <w:rPr>
          <w:rFonts w:ascii="Times New Roman" w:eastAsia="Times New Roman" w:hAnsi="Times New Roman" w:cs="Times New Roman"/>
          <w:i/>
          <w:iCs/>
          <w:spacing w:val="9"/>
          <w:sz w:val="24"/>
          <w:szCs w:val="24"/>
          <w:lang w:eastAsia="sk-SK"/>
        </w:rPr>
        <w:t>a potešili svoju mamičku.</w:t>
      </w:r>
    </w:p>
    <w:p w:rsidR="00853ED0" w:rsidRDefault="00541704">
      <w:pPr>
        <w:spacing w:before="87" w:after="260" w:line="240" w:lineRule="auto"/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U mackov to vyzeralo na ďalšiu príjemnú ospalú a lenivú nedeľu. Mamka medvedica varila nedeľný obed, ktorý rozvoniaval až za tri čistinky, </w:t>
      </w:r>
      <w:proofErr w:type="spellStart"/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>Oli</w:t>
      </w:r>
      <w:proofErr w:type="spellEnd"/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sedel v ňufákom prilepeným na mape a sníval o destináciách, ktoré navštívi a Bruno, ten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sa ešte nestihol ani zobudiť.</w:t>
      </w:r>
    </w:p>
    <w:p w:rsidR="00853ED0" w:rsidRDefault="00541704">
      <w:pPr>
        <w:spacing w:before="87" w:after="260" w:line="240" w:lineRule="auto"/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>Zato Mila bola hore už od rána, aby pomohla pripraviť slávnostný obed, tak ako každú nedeľu. Chvíle čakania na to, kým sa jedlo uvarí, si krátila 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eastAsia="sk-SK"/>
        </w:rPr>
        <w:t>čítaním knižky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>. Tento krát sa rozhodla doplniť si svoje vedomosti z histórie, z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>božňovala príbehy o starovekom Ríme a Grécku, dokonca sa učila naspamäť mená bohýň a bohov v gréckej a rímskej mytológii (Pre detičky, ktoré by nevedeli, mytológia sú príbehy podobné tým našim o mackoch, akurát v nich nevystupujú medvedíky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>, ale rôzni bohov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>ia a bytosti s magickými schopnosťami) .</w:t>
      </w:r>
    </w:p>
    <w:p w:rsidR="00853ED0" w:rsidRDefault="00541704">
      <w:pPr>
        <w:spacing w:before="87" w:after="260" w:line="240" w:lineRule="auto"/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>Aj napriek tomu, že vonku to vyzeralo na pekný deň a po obede mala nasledovať spoločná prechádzka, Mila sa už od rána cítila akási nesvoja. Nie, nebolela ju labka ani bruško, len mala pocit, že na niečo zabudla. V d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>uchu si rekapitulovala, ako vstala, umyla sa, vyčistila si zuby, naraňajkovala sa...</w:t>
      </w:r>
    </w:p>
    <w:p w:rsidR="00853ED0" w:rsidRDefault="00541704">
      <w:pPr>
        <w:spacing w:before="87" w:after="260" w:line="240" w:lineRule="auto"/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„Veď som nič nevynechala,“ zamrmlala si popod ňufáčik nahlas a snažila sa odohnať ten nezvyčajný pocit. A podarilo sa jej to, po chvíľke čítania naň zabudla. Opäť bola vo 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svojej fantázii na vrchole hore Olymp a prežívala bájny príbeh o tom, ako si Zeus, </w:t>
      </w:r>
      <w:proofErr w:type="spellStart"/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>Poseidón</w:t>
      </w:r>
      <w:proofErr w:type="spellEnd"/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a Hádes rozdelili vládu nad svetom. „Na počesť ich matky, bohyne </w:t>
      </w:r>
      <w:proofErr w:type="spellStart"/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>Rhey</w:t>
      </w:r>
      <w:proofErr w:type="spellEnd"/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>, sa konali v starovekom Grécku oslavy, ktoré trvali zvyčajne tri dni,“ čítala Mila nahlas, keď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v tom vyskočila a malou chlpatou labkou si ťapla na čelo. „Už viem, na čo som zabudla, dnes je 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eastAsia="sk-SK"/>
        </w:rPr>
        <w:t>druhá májová nedeľa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>!“</w:t>
      </w:r>
    </w:p>
    <w:p w:rsidR="00853ED0" w:rsidRDefault="00541704">
      <w:pPr>
        <w:spacing w:before="87" w:after="260" w:line="240" w:lineRule="auto"/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548005</wp:posOffset>
            </wp:positionH>
            <wp:positionV relativeFrom="page">
              <wp:posOffset>7991475</wp:posOffset>
            </wp:positionV>
            <wp:extent cx="4657725" cy="2384825"/>
            <wp:effectExtent l="0" t="0" r="0" b="0"/>
            <wp:wrapNone/>
            <wp:docPr id="1" name="Obrázok 1" descr="Deň matiek u mac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Deň matiek u mackov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38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Nenápadne vytiahla </w:t>
      </w:r>
      <w:proofErr w:type="spellStart"/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>Oliho</w:t>
      </w:r>
      <w:proofErr w:type="spellEnd"/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od mapy a išli spolu zobudiť Bruna. „Už len jednu lyžičku...“ mrmlal Bruno pri zobúdzaní, kým si uvedomil, že je 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vo svojej postieľke a nie pri obrovskom pohári s medom, ako sa mu snívalo. Mrzuto sa súrodencov spýtal, prečo ho vyrušili z takého krásneho sna. „Úplne sme zabudli na to, že dnes je druhá májová nedeľa,“ začala vysvetľovať Mila. „No a? Po nej príde tretia 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aj štvrtá,“ nechápal </w:t>
      </w:r>
      <w:proofErr w:type="spellStart"/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>Oli</w:t>
      </w:r>
      <w:proofErr w:type="spellEnd"/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>. „A po nich piata aj šiesta,“ chcel zamudrovať Bruno.</w:t>
      </w:r>
    </w:p>
    <w:p w:rsidR="00853ED0" w:rsidRDefault="00853ED0">
      <w:pPr>
        <w:spacing w:before="87" w:after="260" w:line="240" w:lineRule="auto"/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</w:pPr>
    </w:p>
    <w:p w:rsidR="00541704" w:rsidRDefault="00541704">
      <w:pPr>
        <w:spacing w:before="87" w:after="260" w:line="240" w:lineRule="auto"/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</w:pPr>
    </w:p>
    <w:p w:rsidR="00541704" w:rsidRDefault="00541704">
      <w:pPr>
        <w:spacing w:before="87" w:after="260" w:line="240" w:lineRule="auto"/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</w:pPr>
    </w:p>
    <w:p w:rsidR="00541704" w:rsidRDefault="00541704">
      <w:pPr>
        <w:spacing w:before="87" w:after="260" w:line="240" w:lineRule="auto"/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</w:pPr>
    </w:p>
    <w:p w:rsidR="00541704" w:rsidRDefault="00541704">
      <w:pPr>
        <w:spacing w:before="87" w:after="260" w:line="240" w:lineRule="auto"/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</w:pPr>
    </w:p>
    <w:p w:rsidR="00853ED0" w:rsidRDefault="00541704">
      <w:pPr>
        <w:spacing w:before="87" w:after="260" w:line="240" w:lineRule="auto"/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lastRenderedPageBreak/>
        <w:t>„Chlapci,“ povzdychla si Mila, „druhá májová nedeľa je predsa každý rok Dňom matiek. Pamätáte sa, ako sme mamičke minulý rok kúpili darček a recitovali básničku? Tak tento raz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sme na to úplne zabudli. Dnes je TÁ nedeľa.“ Ostatní dvaja mackovia zostali zaskočení: „Čo budeme robiť?“ „Nebojte sa, už som všetko premyslela, stihneme to zachrániť,“ upokojila ich Mila. A tak aj bolo.</w:t>
      </w:r>
    </w:p>
    <w:p w:rsidR="00853ED0" w:rsidRDefault="00541704">
      <w:pPr>
        <w:spacing w:before="87" w:after="260" w:line="240" w:lineRule="auto"/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>Po spoločnom obede mala nasledovať spoločná prechád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zka. Vybral sa ňu nakoniec len </w:t>
      </w:r>
      <w:proofErr w:type="spellStart"/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>Oli</w:t>
      </w:r>
      <w:proofErr w:type="spellEnd"/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s mamou medvedicou. Samozrejme, aby ju zabavil a odviedol pozornosť. Bruno sa namiesto prechádzky ponúkol, že umyje riad. Mame medvedici to prišlo čudné, lebo nikdy predtým Bruno dobrovoľne žiadne 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eastAsia="sk-SK"/>
        </w:rPr>
        <w:t>domáce práce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 nerobil, 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>ale potešila sa a pomyslela si, že konečne trošku vyrástol a stal sa zodpovedným. Vy už isto tušíte, že okrem upratovania stihol pripraviť aj jednu z jeho </w:t>
      </w:r>
      <w:hyperlink r:id="rId5">
        <w:r>
          <w:rPr>
            <w:rStyle w:val="Internetovodkaz"/>
            <w:rFonts w:ascii="Times New Roman" w:eastAsia="Times New Roman" w:hAnsi="Times New Roman" w:cs="Times New Roman"/>
            <w:bCs/>
            <w:spacing w:val="9"/>
            <w:sz w:val="24"/>
            <w:szCs w:val="24"/>
            <w:lang w:eastAsia="sk-SK"/>
          </w:rPr>
          <w:t>skvelýc</w:t>
        </w:r>
        <w:r>
          <w:rPr>
            <w:rStyle w:val="Internetovodkaz"/>
            <w:rFonts w:ascii="Times New Roman" w:eastAsia="Times New Roman" w:hAnsi="Times New Roman" w:cs="Times New Roman"/>
            <w:bCs/>
            <w:spacing w:val="9"/>
            <w:sz w:val="24"/>
            <w:szCs w:val="24"/>
            <w:lang w:eastAsia="sk-SK"/>
          </w:rPr>
          <w:t>h</w:t>
        </w:r>
        <w:r>
          <w:rPr>
            <w:rStyle w:val="Internetovodkaz"/>
            <w:rFonts w:ascii="Times New Roman" w:eastAsia="Times New Roman" w:hAnsi="Times New Roman" w:cs="Times New Roman"/>
            <w:bCs/>
            <w:spacing w:val="9"/>
            <w:sz w:val="24"/>
            <w:szCs w:val="24"/>
            <w:lang w:eastAsia="sk-SK"/>
          </w:rPr>
          <w:t xml:space="preserve"> tort</w:t>
        </w:r>
      </w:hyperlink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>. Č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>okoládovým krémom na ňu napísal – Mamičke. (Písmenko E opravoval asi päťkrát, pretože sa mu zakaždým nepáčilo. Mila ho upodozrieva, že to robil naschvál, aby sa mu ušlo viacej krému.)</w:t>
      </w:r>
    </w:p>
    <w:p w:rsidR="00853ED0" w:rsidRDefault="00541704">
      <w:pPr>
        <w:spacing w:before="87" w:after="260" w:line="240" w:lineRule="auto"/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>Malá Mila tiež nešla na prechádzku, vyhovorila sa na bolesť bruška. Nami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>esto toho, aby si šla ľahnúť, utekala do nášho hračkárstva. Vrátila sa z neho </w:t>
      </w:r>
      <w:r>
        <w:rPr>
          <w:rStyle w:val="Internetovodkaz"/>
          <w:rFonts w:ascii="Times New Roman" w:eastAsia="Times New Roman" w:hAnsi="Times New Roman" w:cs="Times New Roman"/>
          <w:bCs/>
          <w:spacing w:val="9"/>
          <w:sz w:val="24"/>
          <w:szCs w:val="24"/>
          <w:lang w:eastAsia="sk-SK"/>
        </w:rPr>
        <w:t>s veľkou krabicou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>. Vybrala z nej farebné papiere, na ružový napísala poďakovanie za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to, ako sa o nich mamička stará a tiež ako ju majú všetci traja mackovia radi. Z ďalších papierov vystrihla kvety a nalepila ich na pohľadnicu. Nakoniec jej šikovné labky vyrobili malú krabičku, do ktorej schovala pohľadnicu a ktorú vyzdobila diamantovými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nálepkami a farebnou stuhou. So svojou prácou bola nadmieru spokojná.</w:t>
      </w:r>
    </w:p>
    <w:p w:rsidR="00853ED0" w:rsidRDefault="00541704">
      <w:pPr>
        <w:spacing w:before="87" w:after="260" w:line="240" w:lineRule="auto"/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490855</wp:posOffset>
            </wp:positionH>
            <wp:positionV relativeFrom="page">
              <wp:posOffset>5162550</wp:posOffset>
            </wp:positionV>
            <wp:extent cx="4772025" cy="2443480"/>
            <wp:effectExtent l="0" t="0" r="0" b="0"/>
            <wp:wrapNone/>
            <wp:docPr id="2" name="Obrázok 2" descr="Deň mati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Deň matie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1704" w:rsidRDefault="00541704">
      <w:pPr>
        <w:spacing w:before="87" w:after="260" w:line="240" w:lineRule="auto"/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</w:pPr>
    </w:p>
    <w:p w:rsidR="00541704" w:rsidRDefault="00541704">
      <w:pPr>
        <w:spacing w:before="87" w:after="260" w:line="240" w:lineRule="auto"/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</w:pPr>
    </w:p>
    <w:p w:rsidR="00541704" w:rsidRDefault="00541704">
      <w:pPr>
        <w:spacing w:before="87" w:after="260" w:line="240" w:lineRule="auto"/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</w:pPr>
    </w:p>
    <w:p w:rsidR="00541704" w:rsidRDefault="00541704">
      <w:pPr>
        <w:spacing w:before="87" w:after="260" w:line="240" w:lineRule="auto"/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</w:pPr>
    </w:p>
    <w:p w:rsidR="00541704" w:rsidRDefault="00541704">
      <w:pPr>
        <w:spacing w:before="87" w:after="260" w:line="240" w:lineRule="auto"/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</w:pPr>
    </w:p>
    <w:p w:rsidR="00541704" w:rsidRDefault="00541704">
      <w:pPr>
        <w:spacing w:before="87" w:after="260" w:line="240" w:lineRule="auto"/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</w:pPr>
    </w:p>
    <w:p w:rsidR="00541704" w:rsidRDefault="00541704">
      <w:pPr>
        <w:spacing w:before="87" w:after="260" w:line="240" w:lineRule="auto"/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</w:pPr>
    </w:p>
    <w:p w:rsidR="00853ED0" w:rsidRDefault="00541704">
      <w:pPr>
        <w:spacing w:before="87" w:after="260" w:line="240" w:lineRule="auto"/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Keď sa </w:t>
      </w:r>
      <w:proofErr w:type="spellStart"/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>Oli</w:t>
      </w:r>
      <w:proofErr w:type="spellEnd"/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vrátil s mamou z prechádzky, vo dverách ich vítali ďalší dvaja mackovia s darčekmi. Kým mama medvedica rozbaľovala papierovú krabičku s pozdravom, stihol </w:t>
      </w:r>
      <w:proofErr w:type="spellStart"/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>Oli</w:t>
      </w:r>
      <w:proofErr w:type="spellEnd"/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ešte natrhať k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>vety zo záhrady spred ich domčeka, aby on jediný negratuloval ku Dňu matiek s prázdnymi rukami, teda labkami. Nakoniec si všetci dali výbornú Brunovu tortu, až sa olizovali za ušami. Hoci mackovia zabudli tento rok na 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eastAsia="sk-SK"/>
        </w:rPr>
        <w:t>Deň matiek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, vďaka duchaprítomnej </w:t>
      </w:r>
      <w:proofErr w:type="spellStart"/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>Mile</w:t>
      </w:r>
      <w:proofErr w:type="spellEnd"/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sk-SK"/>
        </w:rPr>
        <w:t>sa im podarilo oslavu zachrániť. Odteraz si každý z nich navždy zapamätá, že druhá májová nedeľa v roku patrí všetkým mamám.</w:t>
      </w:r>
    </w:p>
    <w:p w:rsidR="00853ED0" w:rsidRDefault="00853ED0"/>
    <w:sectPr w:rsidR="00853ED0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3ED0"/>
    <w:rsid w:val="00541704"/>
    <w:rsid w:val="0085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A079"/>
  <w15:docId w15:val="{0004427C-8A7C-4F6A-B4BC-77F6E348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05FD"/>
    <w:pPr>
      <w:spacing w:after="200" w:line="276" w:lineRule="auto"/>
    </w:pPr>
  </w:style>
  <w:style w:type="paragraph" w:styleId="Nadpis1">
    <w:name w:val="heading 1"/>
    <w:basedOn w:val="Normlny"/>
    <w:link w:val="Nadpis1Char"/>
    <w:uiPriority w:val="9"/>
    <w:qFormat/>
    <w:rsid w:val="001C676D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rsid w:val="001C676D"/>
    <w:rPr>
      <w:rFonts w:ascii="Times New Roman" w:eastAsia="Times New Roman" w:hAnsi="Times New Roman" w:cs="Times New Roman"/>
      <w:b/>
      <w:bCs/>
      <w:sz w:val="48"/>
      <w:szCs w:val="48"/>
      <w:lang w:eastAsia="sk-SK"/>
    </w:rPr>
  </w:style>
  <w:style w:type="character" w:customStyle="1" w:styleId="Internetovodkaz">
    <w:name w:val="Internetový odkaz"/>
    <w:basedOn w:val="Predvolenpsmoodseku"/>
    <w:uiPriority w:val="99"/>
    <w:semiHidden/>
    <w:unhideWhenUsed/>
    <w:rsid w:val="001C676D"/>
    <w:rPr>
      <w:color w:val="0000FF"/>
      <w:u w:val="single"/>
    </w:rPr>
  </w:style>
  <w:style w:type="character" w:customStyle="1" w:styleId="Zdraznenie">
    <w:name w:val="Zdôraznenie"/>
    <w:basedOn w:val="Predvolenpsmoodseku"/>
    <w:uiPriority w:val="20"/>
    <w:qFormat/>
    <w:rsid w:val="001C676D"/>
    <w:rPr>
      <w:i/>
      <w:iCs/>
    </w:rPr>
  </w:style>
  <w:style w:type="character" w:styleId="Siln">
    <w:name w:val="Strong"/>
    <w:basedOn w:val="Predvolenpsmoodseku"/>
    <w:uiPriority w:val="22"/>
    <w:qFormat/>
    <w:rsid w:val="001C676D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1C676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Normlnywebov">
    <w:name w:val="Normal (Web)"/>
    <w:basedOn w:val="Normlny"/>
    <w:uiPriority w:val="99"/>
    <w:semiHidden/>
    <w:unhideWhenUsed/>
    <w:qFormat/>
    <w:rsid w:val="001C67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1C676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mackoviahracky.sk/blog/recepty-torty-prve-narodeniny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Správca</cp:lastModifiedBy>
  <cp:revision>2</cp:revision>
  <dcterms:created xsi:type="dcterms:W3CDTF">2020-04-17T08:37:00Z</dcterms:created>
  <dcterms:modified xsi:type="dcterms:W3CDTF">2020-04-27T19:36:00Z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