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84367F" w:rsidRDefault="0084367F"/>
    <w:p w:rsidR="00E869C3" w:rsidRDefault="0084367F" w:rsidP="0084367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-567690</wp:posOffset>
            </wp:positionV>
            <wp:extent cx="8782050" cy="6052185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omotorika - b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Grafomotorika</w:t>
      </w:r>
      <w:proofErr w:type="spellEnd"/>
      <w:r>
        <w:t xml:space="preserve"> – bod.  Pomôcky – čierna fixka, pastelky. Úlohou dieťaťa je kresliť body </w:t>
      </w:r>
      <w:bookmarkStart w:id="0" w:name="_GoBack"/>
      <w:bookmarkEnd w:id="0"/>
      <w:r>
        <w:t>– semienka. Dieťa nesmie tlačiť na fixku. Obrázok vymaľuje.</w:t>
      </w:r>
    </w:p>
    <w:sectPr w:rsidR="00E869C3" w:rsidSect="00843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F"/>
    <w:rsid w:val="00167D6A"/>
    <w:rsid w:val="0084367F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84D8"/>
  <w15:chartTrackingRefBased/>
  <w15:docId w15:val="{95819BA3-1C97-43CB-85AB-36CB6B71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2020-04-18T21:45:00Z</dcterms:created>
  <dcterms:modified xsi:type="dcterms:W3CDTF">2020-04-18T21:49:00Z</dcterms:modified>
</cp:coreProperties>
</file>