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11" w:rsidRPr="00943B11" w:rsidRDefault="00943B11" w:rsidP="00943B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sk-SK"/>
        </w:rPr>
      </w:pPr>
      <w:r w:rsidRPr="00943B11">
        <w:rPr>
          <w:rFonts w:ascii="Arial" w:eastAsia="Times New Roman" w:hAnsi="Arial" w:cs="Arial"/>
          <w:sz w:val="27"/>
          <w:szCs w:val="27"/>
          <w:lang w:eastAsia="sk-SK"/>
        </w:rPr>
        <w:t>Milí ro</w:t>
      </w:r>
      <w:bookmarkStart w:id="0" w:name="_GoBack"/>
      <w:bookmarkEnd w:id="0"/>
      <w:r w:rsidRPr="00943B11">
        <w:rPr>
          <w:rFonts w:ascii="Arial" w:eastAsia="Times New Roman" w:hAnsi="Arial" w:cs="Arial"/>
          <w:sz w:val="27"/>
          <w:szCs w:val="27"/>
          <w:lang w:eastAsia="sk-SK"/>
        </w:rPr>
        <w:t xml:space="preserve">dičia, </w:t>
      </w:r>
      <w:r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943B11">
        <w:rPr>
          <w:rFonts w:ascii="Arial" w:eastAsia="Times New Roman" w:hAnsi="Arial" w:cs="Arial"/>
          <w:sz w:val="27"/>
          <w:szCs w:val="27"/>
          <w:lang w:eastAsia="sk-SK"/>
        </w:rPr>
        <w:t> </w:t>
      </w:r>
    </w:p>
    <w:p w:rsidR="00943B11" w:rsidRPr="00943B11" w:rsidRDefault="00943B11" w:rsidP="00943B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sk-SK"/>
        </w:rPr>
      </w:pPr>
      <w:r>
        <w:rPr>
          <w:rFonts w:ascii="Arial" w:eastAsia="Times New Roman" w:hAnsi="Arial" w:cs="Arial"/>
          <w:sz w:val="27"/>
          <w:szCs w:val="27"/>
          <w:lang w:eastAsia="sk-SK"/>
        </w:rPr>
        <w:t xml:space="preserve">     </w:t>
      </w:r>
      <w:r w:rsidRPr="00943B11">
        <w:rPr>
          <w:rFonts w:ascii="Arial" w:eastAsia="Times New Roman" w:hAnsi="Arial" w:cs="Arial"/>
          <w:sz w:val="27"/>
          <w:szCs w:val="27"/>
          <w:lang w:eastAsia="sk-SK"/>
        </w:rPr>
        <w:t xml:space="preserve">Únia nevidiacich a slabozrakých Slovenska ponúka jedinečnú možnosť pre Vaše deti absolvovať </w:t>
      </w:r>
      <w:r w:rsidRPr="00943B11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bezplatné meranie zraku</w:t>
      </w:r>
      <w:r w:rsidRPr="00943B11">
        <w:rPr>
          <w:rFonts w:ascii="Arial" w:eastAsia="Times New Roman" w:hAnsi="Arial" w:cs="Arial"/>
          <w:sz w:val="27"/>
          <w:szCs w:val="27"/>
          <w:lang w:eastAsia="sk-SK"/>
        </w:rPr>
        <w:t xml:space="preserve"> pomocou binokulárneho </w:t>
      </w:r>
      <w:proofErr w:type="spellStart"/>
      <w:r w:rsidRPr="00943B11">
        <w:rPr>
          <w:rFonts w:ascii="Arial" w:eastAsia="Times New Roman" w:hAnsi="Arial" w:cs="Arial"/>
          <w:sz w:val="27"/>
          <w:szCs w:val="27"/>
          <w:lang w:eastAsia="sk-SK"/>
        </w:rPr>
        <w:t>autorefraktometra</w:t>
      </w:r>
      <w:proofErr w:type="spellEnd"/>
      <w:r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r w:rsidRPr="00943B11">
        <w:rPr>
          <w:rFonts w:ascii="Arial" w:eastAsia="Times New Roman" w:hAnsi="Arial" w:cs="Arial"/>
          <w:sz w:val="27"/>
          <w:szCs w:val="27"/>
          <w:lang w:eastAsia="sk-SK"/>
        </w:rPr>
        <w:t xml:space="preserve"> </w:t>
      </w:r>
      <w:proofErr w:type="spellStart"/>
      <w:r w:rsidRPr="00943B11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Plusoptix</w:t>
      </w:r>
      <w:proofErr w:type="spellEnd"/>
      <w:r w:rsidRPr="00943B11"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. </w:t>
      </w:r>
    </w:p>
    <w:p w:rsidR="00943B11" w:rsidRP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    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Tento prístroj dokáže s vysokou mierou spoľahlivosti 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odhaliť existujúce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 alebo 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začínajúce vývinové poruchy zraku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, ako napríklad</w:t>
      </w: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hyperopia</w:t>
      </w:r>
      <w:proofErr w:type="spellEnd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myopia</w:t>
      </w:r>
      <w:proofErr w:type="spellEnd"/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 xml:space="preserve">, 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astigmatizmus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, </w:t>
      </w:r>
      <w:proofErr w:type="spellStart"/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tupozrakosť</w:t>
      </w:r>
      <w:proofErr w:type="spellEnd"/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 či 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škuľavosť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. Ide o poruchy, u ktorých iba včasné odhalenie umožní efektívnu liečbu a elimináciu. Čím neskôr sú vývinové po</w:t>
      </w: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>ruchy zraku odhalené, t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ým sa znižuje šanca na ich úplné odstránenie a ich následky môžu pretrvávať následne počas celého života človeka.</w:t>
      </w:r>
    </w:p>
    <w:p w:rsidR="00943B11" w:rsidRP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Takéto poruchy sú, nielen pre rodičov, mnohokrát neviditeľné, nakoľko dieťa je schopné vytvárať si a využívať vlastné kompenzačné techniky, ktoré mu umožňujú normálne fungovať v známom prostredí. Problémy sa niekedy môžu prejaviť až príchodom do školy, kedy začína byť na zrak dieťaťa kladený väčší dôraz – dôraz na priestorové vnímanie, vnímanie hĺbky, ale aj celkovú prácu očí vo všeobecnosti. V tomto veku je však už pravdepodobnosť vyliečenia zrakovej poruchy veľmi malá až nulová.</w:t>
      </w:r>
    </w:p>
    <w:p w:rsidR="00943B11" w:rsidRP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Vyšetrenie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, ktoré ponúkame Vašim deťom dokáže s 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vysokou mierou presnosti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 určiť práve takéto 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existujúce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 alebo </w:t>
      </w: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lang w:eastAsia="sk-SK"/>
        </w:rPr>
        <w:t>vyvíjajúce sa poruchy zraku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. Prístroj </w:t>
      </w:r>
      <w:proofErr w:type="spellStart"/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Plusoptix</w:t>
      </w:r>
      <w:proofErr w:type="spellEnd"/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je celosvetovo uznávaným prístrojom na vyšetrenie zraku u detí predškolského veku.</w:t>
      </w:r>
    </w:p>
    <w:p w:rsid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sk-SK"/>
        </w:rPr>
        <w:t>Charakteristika vyšetrenia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:</w:t>
      </w:r>
    </w:p>
    <w:p w:rsidR="00943B11" w:rsidRPr="00943B11" w:rsidRDefault="00943B11" w:rsidP="00943B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ide o neinvazívne bezdotykové vyšetrenie (dieťa sedí, meranie je  </w:t>
      </w:r>
    </w:p>
    <w:p w:rsid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         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robené</w:t>
      </w: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zo vzdialenosti jedného metra)</w:t>
      </w:r>
    </w:p>
    <w:p w:rsidR="00943B11" w:rsidRPr="00943B11" w:rsidRDefault="00943B11" w:rsidP="00943B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vyšetrenie je bezbolestné</w:t>
      </w:r>
    </w:p>
    <w:p w:rsidR="00943B11" w:rsidRPr="00943B11" w:rsidRDefault="00943B11" w:rsidP="00943B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vyšetrenie nemá žiadne vedľajšie účinky a žiadne negatívne následky</w:t>
      </w:r>
    </w:p>
    <w:p w:rsid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</w:t>
      </w:r>
      <w:r w:rsidR="0090645B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        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na zdravie dieťaťa, </w:t>
      </w:r>
    </w:p>
    <w:p w:rsidR="00943B11" w:rsidRPr="00943B11" w:rsidRDefault="00943B11" w:rsidP="00943B1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binokulárne meranie (obidve oči sa vyšetrujú súčasne)</w:t>
      </w:r>
    </w:p>
    <w:p w:rsidR="00943B11" w:rsidRPr="00943B11" w:rsidRDefault="00943B11" w:rsidP="00943B1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vyšetrenie trvá iba niekoľko sekúnd</w:t>
      </w:r>
    </w:p>
    <w:p w:rsidR="00943B11" w:rsidRPr="00943B11" w:rsidRDefault="00943B11" w:rsidP="00943B1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prístroj má zvukové a svetelné efekty na prilákanie pozornosti dieťaťa</w:t>
      </w:r>
    </w:p>
    <w:p w:rsidR="00943B11" w:rsidRPr="00943B11" w:rsidRDefault="00943B11" w:rsidP="00943B1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vyšetrenie prebieha v priestoroch materskej škôlky</w:t>
      </w:r>
    </w:p>
    <w:p w:rsidR="00943B11" w:rsidRPr="00943B11" w:rsidRDefault="00943B11" w:rsidP="00943B1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ihneď po meraní bude vystavené "Potvrdenie o skríningovom meraní zrakových parametrov", ktoré slúži ako spätná informácia pre rodiča, príp. očného lekára o výsledku merania </w:t>
      </w:r>
    </w:p>
    <w:p w:rsidR="00943B11" w:rsidRPr="00943B11" w:rsidRDefault="00943B11" w:rsidP="00943B1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odborne vyškolený zamestnanec vyhodnotí výsledky merania a odporučí, či je potrebné ďalšie vyšetrenie dieťaťa u detského očného lekára</w:t>
      </w:r>
    </w:p>
    <w:p w:rsid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</w:p>
    <w:p w:rsidR="00943B11" w:rsidRPr="00943B11" w:rsidRDefault="00943B11" w:rsidP="0094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Vyšetrenie prístrojom </w:t>
      </w:r>
      <w:proofErr w:type="spellStart"/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Plusoptix</w:t>
      </w:r>
      <w:proofErr w:type="spellEnd"/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má </w:t>
      </w:r>
      <w:proofErr w:type="spellStart"/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diagno</w:t>
      </w: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>sticko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- informatívny charakter         </w:t>
      </w:r>
      <w:r w:rsidRPr="00943B11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a nenahrádza  odborné vyšetrenie u detského očného lekára. </w:t>
      </w:r>
    </w:p>
    <w:p w:rsidR="00E869C3" w:rsidRDefault="0090645B"/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4E8"/>
    <w:multiLevelType w:val="hybridMultilevel"/>
    <w:tmpl w:val="7654E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0D7"/>
    <w:multiLevelType w:val="hybridMultilevel"/>
    <w:tmpl w:val="05421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11"/>
    <w:rsid w:val="00167D6A"/>
    <w:rsid w:val="0090645B"/>
    <w:rsid w:val="00943B11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7D02"/>
  <w15:chartTrackingRefBased/>
  <w15:docId w15:val="{F47330C4-154A-4A36-AE59-32E03106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43B11"/>
    <w:rPr>
      <w:b/>
      <w:bCs/>
    </w:rPr>
  </w:style>
  <w:style w:type="paragraph" w:customStyle="1" w:styleId="m-1117355125351109770msolistparagraph">
    <w:name w:val="m_-1117355125351109770msolistparagraph"/>
    <w:basedOn w:val="Normlny"/>
    <w:rsid w:val="0094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4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2019-02-25T21:54:00Z</dcterms:created>
  <dcterms:modified xsi:type="dcterms:W3CDTF">2019-02-25T22:06:00Z</dcterms:modified>
</cp:coreProperties>
</file>